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E0A38" w14:textId="50244C72" w:rsidR="0013001C" w:rsidRPr="0013001C" w:rsidRDefault="00AE3AEE" w:rsidP="0013001C">
      <w:pPr>
        <w:pStyle w:val="Heading2"/>
        <w:rPr>
          <w:rFonts w:ascii="Times New Roman" w:hAnsi="Times New Roman" w:cs="Times New Roman"/>
          <w:color w:val="auto"/>
          <w:sz w:val="24"/>
          <w:szCs w:val="24"/>
          <w:u w:val="single"/>
        </w:rPr>
      </w:pPr>
      <w:r>
        <w:rPr>
          <w:rFonts w:ascii="Times New Roman" w:hAnsi="Times New Roman" w:cs="Times New Roman"/>
          <w:color w:val="auto"/>
          <w:sz w:val="24"/>
          <w:szCs w:val="24"/>
          <w:u w:val="single"/>
        </w:rPr>
        <w:t xml:space="preserve">INCIDENTAL </w:t>
      </w:r>
      <w:r w:rsidR="0013001C" w:rsidRPr="0013001C">
        <w:rPr>
          <w:rFonts w:ascii="Times New Roman" w:hAnsi="Times New Roman" w:cs="Times New Roman"/>
          <w:color w:val="auto"/>
          <w:sz w:val="24"/>
          <w:szCs w:val="24"/>
          <w:u w:val="single"/>
        </w:rPr>
        <w:t>MOBILIZATION:</w:t>
      </w:r>
    </w:p>
    <w:tbl>
      <w:tblPr>
        <w:tblW w:w="9468" w:type="dxa"/>
        <w:tblLook w:val="0020" w:firstRow="1" w:lastRow="0" w:firstColumn="0" w:lastColumn="0" w:noHBand="0" w:noVBand="0"/>
      </w:tblPr>
      <w:tblGrid>
        <w:gridCol w:w="7152"/>
        <w:gridCol w:w="2316"/>
      </w:tblGrid>
      <w:tr w:rsidR="0013001C" w:rsidRPr="0013001C" w14:paraId="6C6B8CFC" w14:textId="77777777" w:rsidTr="004675E4">
        <w:trPr>
          <w:trHeight w:val="117"/>
        </w:trPr>
        <w:tc>
          <w:tcPr>
            <w:tcW w:w="7152" w:type="dxa"/>
          </w:tcPr>
          <w:p w14:paraId="17FACCDB" w14:textId="3F50DA76" w:rsidR="0013001C" w:rsidRPr="0013001C" w:rsidRDefault="004012F5" w:rsidP="0013001C">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r w:rsidR="0013001C">
              <w:rPr>
                <w:rFonts w:ascii="Times New Roman" w:eastAsia="Times New Roman" w:hAnsi="Times New Roman" w:cs="Times New Roman"/>
                <w:sz w:val="16"/>
                <w:szCs w:val="16"/>
              </w:rPr>
              <w:t>(8-1-15)</w:t>
            </w:r>
            <w:r>
              <w:rPr>
                <w:rFonts w:ascii="Times New Roman" w:eastAsia="Times New Roman" w:hAnsi="Times New Roman" w:cs="Times New Roman"/>
                <w:sz w:val="16"/>
                <w:szCs w:val="16"/>
              </w:rPr>
              <w:t>(Rev. 1-16-24)</w:t>
            </w:r>
          </w:p>
        </w:tc>
        <w:tc>
          <w:tcPr>
            <w:tcW w:w="2316" w:type="dxa"/>
          </w:tcPr>
          <w:p w14:paraId="0B919E1E" w14:textId="77777777" w:rsidR="0013001C" w:rsidRPr="0013001C" w:rsidRDefault="0013001C" w:rsidP="004675E4">
            <w:pPr>
              <w:spacing w:after="0"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SPI 8-42</w:t>
            </w:r>
          </w:p>
        </w:tc>
      </w:tr>
    </w:tbl>
    <w:p w14:paraId="750C8034" w14:textId="77777777" w:rsidR="0013001C" w:rsidRPr="0013001C" w:rsidRDefault="0013001C" w:rsidP="0013001C">
      <w:pPr>
        <w:spacing w:after="0" w:line="240" w:lineRule="auto"/>
        <w:jc w:val="both"/>
        <w:rPr>
          <w:rFonts w:ascii="Times New Roman" w:eastAsia="Times New Roman" w:hAnsi="Times New Roman" w:cs="Times New Roman"/>
          <w:sz w:val="16"/>
          <w:szCs w:val="16"/>
        </w:rPr>
      </w:pPr>
    </w:p>
    <w:p w14:paraId="7B9F3104" w14:textId="635A9B04" w:rsidR="0013001C" w:rsidRPr="0013001C" w:rsidRDefault="0013001C" w:rsidP="0013001C">
      <w:pPr>
        <w:spacing w:after="0" w:line="240" w:lineRule="auto"/>
        <w:jc w:val="both"/>
        <w:rPr>
          <w:rFonts w:ascii="Times New Roman" w:eastAsia="Times New Roman" w:hAnsi="Times New Roman" w:cs="Times New Roman"/>
          <w:sz w:val="24"/>
          <w:szCs w:val="20"/>
        </w:rPr>
      </w:pPr>
      <w:r w:rsidRPr="0013001C">
        <w:rPr>
          <w:rFonts w:ascii="Times New Roman" w:eastAsia="Times New Roman" w:hAnsi="Times New Roman" w:cs="Times New Roman"/>
          <w:sz w:val="24"/>
          <w:szCs w:val="20"/>
        </w:rPr>
        <w:t>Revise the</w:t>
      </w:r>
      <w:r w:rsidRPr="0013001C">
        <w:rPr>
          <w:rFonts w:ascii="Times New Roman" w:eastAsia="Times New Roman" w:hAnsi="Times New Roman" w:cs="Times New Roman"/>
          <w:i/>
          <w:sz w:val="24"/>
          <w:szCs w:val="20"/>
        </w:rPr>
        <w:t xml:space="preserve"> Standard Specifications</w:t>
      </w:r>
      <w:r w:rsidRPr="0013001C">
        <w:rPr>
          <w:rFonts w:ascii="Times New Roman" w:eastAsia="Times New Roman" w:hAnsi="Times New Roman" w:cs="Times New Roman"/>
          <w:sz w:val="24"/>
          <w:szCs w:val="20"/>
        </w:rPr>
        <w:t xml:space="preserve"> as follows:</w:t>
      </w:r>
    </w:p>
    <w:p w14:paraId="25285679" w14:textId="77777777" w:rsidR="0013001C" w:rsidRPr="0013001C" w:rsidRDefault="0013001C" w:rsidP="0013001C">
      <w:pPr>
        <w:spacing w:after="0" w:line="240" w:lineRule="auto"/>
        <w:jc w:val="both"/>
        <w:rPr>
          <w:rFonts w:ascii="Times New Roman" w:eastAsia="Times New Roman" w:hAnsi="Times New Roman" w:cs="Times New Roman"/>
          <w:sz w:val="24"/>
          <w:szCs w:val="20"/>
        </w:rPr>
      </w:pPr>
    </w:p>
    <w:p w14:paraId="178A28B7" w14:textId="77777777" w:rsidR="0013001C" w:rsidRPr="0013001C" w:rsidRDefault="0013001C" w:rsidP="0013001C">
      <w:pPr>
        <w:spacing w:after="0" w:line="240" w:lineRule="auto"/>
        <w:jc w:val="both"/>
        <w:rPr>
          <w:rFonts w:ascii="Times New Roman" w:eastAsia="Times New Roman" w:hAnsi="Times New Roman" w:cs="Times New Roman"/>
          <w:sz w:val="24"/>
          <w:szCs w:val="20"/>
        </w:rPr>
      </w:pPr>
      <w:r w:rsidRPr="0013001C">
        <w:rPr>
          <w:rFonts w:ascii="Times New Roman" w:eastAsia="Times New Roman" w:hAnsi="Times New Roman" w:cs="Times New Roman"/>
          <w:b/>
          <w:sz w:val="24"/>
          <w:szCs w:val="20"/>
        </w:rPr>
        <w:t>Page 8-1, Article 800-2 Measurement and Payment</w:t>
      </w:r>
      <w:r w:rsidRPr="0013001C">
        <w:rPr>
          <w:rFonts w:ascii="Times New Roman" w:eastAsia="Times New Roman" w:hAnsi="Times New Roman" w:cs="Times New Roman"/>
          <w:sz w:val="24"/>
          <w:szCs w:val="20"/>
        </w:rPr>
        <w:t>, delete the entire section and replace with the following:</w:t>
      </w:r>
    </w:p>
    <w:p w14:paraId="2A48B645" w14:textId="77777777" w:rsidR="0013001C" w:rsidRPr="0013001C" w:rsidRDefault="0013001C" w:rsidP="0013001C">
      <w:pPr>
        <w:spacing w:after="0" w:line="240" w:lineRule="auto"/>
        <w:jc w:val="both"/>
        <w:rPr>
          <w:rFonts w:ascii="Times New Roman" w:eastAsia="Times New Roman" w:hAnsi="Times New Roman" w:cs="Times New Roman"/>
          <w:sz w:val="24"/>
          <w:szCs w:val="20"/>
        </w:rPr>
      </w:pPr>
    </w:p>
    <w:p w14:paraId="42853AFA" w14:textId="77777777" w:rsidR="0013001C" w:rsidRPr="0013001C" w:rsidRDefault="00AE3AEE" w:rsidP="0013001C">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No direct payment will be made for Mobilization, as the cost of this work will be considered incidental to the work being paid for under the various items included in the contract. </w:t>
      </w:r>
    </w:p>
    <w:p w14:paraId="0C344E5B" w14:textId="77777777" w:rsidR="0013001C" w:rsidRPr="0013001C" w:rsidRDefault="0013001C" w:rsidP="0013001C">
      <w:pPr>
        <w:spacing w:after="0" w:line="240" w:lineRule="auto"/>
        <w:jc w:val="both"/>
        <w:rPr>
          <w:rFonts w:ascii="Times New Roman" w:eastAsia="Times New Roman" w:hAnsi="Times New Roman" w:cs="Times New Roman"/>
          <w:sz w:val="24"/>
          <w:szCs w:val="20"/>
        </w:rPr>
      </w:pPr>
    </w:p>
    <w:sectPr w:rsidR="0013001C" w:rsidRPr="0013001C" w:rsidSect="004E40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001C"/>
    <w:rsid w:val="0013001C"/>
    <w:rsid w:val="001F360F"/>
    <w:rsid w:val="002C46FC"/>
    <w:rsid w:val="004012F5"/>
    <w:rsid w:val="004675E4"/>
    <w:rsid w:val="00AE3AEE"/>
    <w:rsid w:val="00BF0255"/>
    <w:rsid w:val="00C73B28"/>
    <w:rsid w:val="00D97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949F4"/>
  <w15:docId w15:val="{5D8F58D2-C5F7-46F1-8459-B1980BF4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3001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001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vision xmlns="18eea951-c1a4-4244-8cc7-be1efbfe7cb6">INCIDENTAL MOBILIZATION (No pay items, incidental to other items in the contract; Modifies Article 800-2)</Provision>
    <File_x0020_Category xmlns="18eea951-c1a4-4244-8cc7-be1efbfe7cb6" xsi:nil="true"/>
    <Provision_x0020_Number xmlns="18eea951-c1a4-4244-8cc7-be1efbfe7cb6">SPI 08-42</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B1526E51-08E7-4DF6-972D-7BFA5CE7CF19}"/>
</file>

<file path=customXml/itemProps2.xml><?xml version="1.0" encoding="utf-8"?>
<ds:datastoreItem xmlns:ds="http://schemas.openxmlformats.org/officeDocument/2006/customXml" ds:itemID="{CC47C5B8-7D5F-47EA-B83A-7EE8D9C0CF6E}">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3.xml><?xml version="1.0" encoding="utf-8"?>
<ds:datastoreItem xmlns:ds="http://schemas.openxmlformats.org/officeDocument/2006/customXml" ds:itemID="{60453230-1435-4EC1-960B-C7BFA6F6748F}">
  <ds:schemaRefs>
    <ds:schemaRef ds:uri="http://schemas.microsoft.com/sharepoint/v3/contenttype/forms"/>
  </ds:schemaRefs>
</ds:datastoreItem>
</file>

<file path=customXml/itemProps4.xml><?xml version="1.0" encoding="utf-8"?>
<ds:datastoreItem xmlns:ds="http://schemas.openxmlformats.org/officeDocument/2006/customXml" ds:itemID="{C15EA90F-9EF8-44D8-BA52-6838600D070A}"/>
</file>

<file path=docProps/app.xml><?xml version="1.0" encoding="utf-8"?>
<Properties xmlns="http://schemas.openxmlformats.org/officeDocument/2006/extended-properties" xmlns:vt="http://schemas.openxmlformats.org/officeDocument/2006/docPropsVTypes">
  <Template>Normal.dotm</Template>
  <TotalTime>11</TotalTime>
  <Pages>1</Pages>
  <Words>62</Words>
  <Characters>339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N.C. Dept. of Transportation</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Canales, Theresa A</dc:creator>
  <cp:keywords>INCIDENTAL MOBILIZATION</cp:keywords>
  <cp:lastModifiedBy>Penny, Lisa E</cp:lastModifiedBy>
  <cp:revision>6</cp:revision>
  <dcterms:created xsi:type="dcterms:W3CDTF">2015-06-24T12:44:00Z</dcterms:created>
  <dcterms:modified xsi:type="dcterms:W3CDTF">2026-07-16T16:25:00Z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39400</vt:r8>
  </property>
</Properties>
</file>